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28" w:rsidRPr="004E60D1" w:rsidRDefault="001C3628" w:rsidP="004E60D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0D1">
        <w:rPr>
          <w:rFonts w:ascii="Times New Roman" w:hAnsi="Times New Roman" w:cs="Times New Roman"/>
          <w:b/>
          <w:sz w:val="32"/>
          <w:szCs w:val="32"/>
        </w:rPr>
        <w:t xml:space="preserve">ИНСТРУКЦИЯ ПО ОПЛАТЕ В </w:t>
      </w:r>
      <w:r w:rsidRPr="00240992">
        <w:rPr>
          <w:rFonts w:ascii="Times New Roman" w:hAnsi="Times New Roman" w:cs="Times New Roman"/>
          <w:b/>
          <w:sz w:val="32"/>
          <w:szCs w:val="32"/>
          <w:u w:val="single"/>
        </w:rPr>
        <w:t>МУП ТЕПЛОЭНЕРГИЯ</w:t>
      </w:r>
      <w:r w:rsidRPr="004E60D1">
        <w:rPr>
          <w:rFonts w:ascii="Times New Roman" w:hAnsi="Times New Roman" w:cs="Times New Roman"/>
          <w:b/>
          <w:sz w:val="32"/>
          <w:szCs w:val="32"/>
        </w:rPr>
        <w:t xml:space="preserve"> ЧЕРЕЗ</w:t>
      </w:r>
    </w:p>
    <w:p w:rsidR="001C3628" w:rsidRDefault="001C3628" w:rsidP="004E6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0D1">
        <w:rPr>
          <w:rFonts w:ascii="Times New Roman" w:hAnsi="Times New Roman" w:cs="Times New Roman"/>
          <w:b/>
          <w:sz w:val="32"/>
          <w:szCs w:val="32"/>
        </w:rPr>
        <w:t>МОБИЛЬНОЕ ПРИЛОЖЕНИЕ «СБЕРБАНК ОНЛАЙН»</w:t>
      </w:r>
    </w:p>
    <w:p w:rsidR="004E60D1" w:rsidRPr="008C3291" w:rsidRDefault="004B2995" w:rsidP="004E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4E60D1" w:rsidRPr="004B299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ОМИССИЯ </w:t>
      </w:r>
      <w:r w:rsidR="004E60D1" w:rsidRPr="004B2995">
        <w:rPr>
          <w:rFonts w:ascii="Times New Roman" w:hAnsi="Times New Roman" w:cs="Times New Roman"/>
          <w:b/>
          <w:sz w:val="40"/>
          <w:szCs w:val="40"/>
          <w:u w:val="single"/>
        </w:rPr>
        <w:t>0%</w:t>
      </w:r>
      <w:r w:rsidR="008C3291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8C3291" w:rsidRPr="008C3291">
        <w:rPr>
          <w:rFonts w:ascii="Times New Roman" w:hAnsi="Times New Roman" w:cs="Times New Roman"/>
          <w:b/>
          <w:sz w:val="40"/>
          <w:szCs w:val="40"/>
        </w:rPr>
        <w:t xml:space="preserve">с помощью </w:t>
      </w:r>
      <w:r w:rsidR="008C3291" w:rsidRPr="008C3291">
        <w:rPr>
          <w:rFonts w:ascii="Times New Roman" w:hAnsi="Times New Roman" w:cs="Times New Roman"/>
          <w:b/>
          <w:sz w:val="40"/>
          <w:szCs w:val="40"/>
          <w:lang w:val="en-US"/>
        </w:rPr>
        <w:t>Q</w:t>
      </w:r>
      <w:r w:rsidR="008C3291" w:rsidRPr="008C3291">
        <w:rPr>
          <w:rFonts w:ascii="Times New Roman" w:hAnsi="Times New Roman" w:cs="Times New Roman"/>
          <w:b/>
          <w:sz w:val="40"/>
          <w:szCs w:val="40"/>
        </w:rPr>
        <w:t>-кода</w:t>
      </w:r>
      <w:bookmarkStart w:id="0" w:name="_GoBack"/>
      <w:bookmarkEnd w:id="0"/>
    </w:p>
    <w:p w:rsidR="001C3628" w:rsidRDefault="001C3628" w:rsidP="00240992">
      <w:pPr>
        <w:pStyle w:val="a3"/>
        <w:numPr>
          <w:ilvl w:val="0"/>
          <w:numId w:val="2"/>
        </w:numPr>
        <w:ind w:left="-851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95">
        <w:rPr>
          <w:rFonts w:ascii="Times New Roman" w:hAnsi="Times New Roman" w:cs="Times New Roman"/>
          <w:b/>
          <w:sz w:val="24"/>
          <w:szCs w:val="24"/>
        </w:rPr>
        <w:t>Откройте мобильное приложение «Сбербанк</w:t>
      </w:r>
      <w:r w:rsidR="004E60D1" w:rsidRPr="004B2995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proofErr w:type="spellStart"/>
      <w:r w:rsidRPr="004B2995">
        <w:rPr>
          <w:rFonts w:ascii="Times New Roman" w:hAnsi="Times New Roman" w:cs="Times New Roman"/>
          <w:b/>
          <w:sz w:val="24"/>
          <w:szCs w:val="24"/>
        </w:rPr>
        <w:t>iOS</w:t>
      </w:r>
      <w:proofErr w:type="spellEnd"/>
      <w:r w:rsidRPr="004B2995">
        <w:rPr>
          <w:noProof/>
          <w:sz w:val="24"/>
          <w:szCs w:val="24"/>
        </w:rPr>
        <w:drawing>
          <wp:inline distT="0" distB="0" distL="0" distR="0" wp14:anchorId="3399C608" wp14:editId="309F4840">
            <wp:extent cx="219075" cy="268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03" cy="27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95">
        <w:rPr>
          <w:rFonts w:ascii="Times New Roman" w:hAnsi="Times New Roman" w:cs="Times New Roman"/>
          <w:b/>
          <w:sz w:val="24"/>
          <w:szCs w:val="24"/>
        </w:rPr>
        <w:t>или</w:t>
      </w:r>
      <w:r w:rsidR="00467E26" w:rsidRPr="004B2995">
        <w:rPr>
          <w:noProof/>
          <w:sz w:val="24"/>
          <w:szCs w:val="24"/>
        </w:rPr>
        <w:drawing>
          <wp:inline distT="0" distB="0" distL="0" distR="0" wp14:anchorId="10F77F3D" wp14:editId="01D9092D">
            <wp:extent cx="3333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995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</w:p>
    <w:p w:rsidR="008C3291" w:rsidRPr="008C3291" w:rsidRDefault="008C3291" w:rsidP="008C3291">
      <w:pPr>
        <w:rPr>
          <w:rFonts w:ascii="Times New Roman" w:hAnsi="Times New Roman" w:cs="Times New Roman"/>
          <w:b/>
          <w:sz w:val="24"/>
          <w:szCs w:val="24"/>
        </w:rPr>
      </w:pPr>
      <w:r w:rsidRPr="008C3291">
        <w:rPr>
          <w:rFonts w:ascii="Times New Roman" w:hAnsi="Times New Roman" w:cs="Times New Roman"/>
          <w:b/>
          <w:sz w:val="24"/>
          <w:szCs w:val="24"/>
        </w:rPr>
        <w:t xml:space="preserve">Откройте вкладку «Платежи и переводы» </w:t>
      </w:r>
    </w:p>
    <w:p w:rsidR="008C3291" w:rsidRPr="008C3291" w:rsidRDefault="008C3291" w:rsidP="008C3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28" w:rsidRDefault="004E60D1" w:rsidP="004E60D1">
      <w:pPr>
        <w:ind w:left="142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91F9F4" wp14:editId="33BCB758">
            <wp:extent cx="1733480" cy="3064510"/>
            <wp:effectExtent l="19050" t="19050" r="19685" b="21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19" t="1308" r="2845" b="2356"/>
                    <a:stretch/>
                  </pic:blipFill>
                  <pic:spPr bwMode="auto">
                    <a:xfrm>
                      <a:off x="0" y="0"/>
                      <a:ext cx="1757595" cy="3107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8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7846">
        <w:rPr>
          <w:noProof/>
        </w:rPr>
        <w:drawing>
          <wp:inline distT="0" distB="0" distL="0" distR="0" wp14:anchorId="159C4842" wp14:editId="278CD329">
            <wp:extent cx="1764437" cy="3056549"/>
            <wp:effectExtent l="19050" t="19050" r="26670" b="1079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399" cy="3084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1879" w:rsidRDefault="00557846" w:rsidP="008C3291">
      <w:pPr>
        <w:ind w:left="42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099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D4AF6" w:rsidRPr="0063721F" w:rsidRDefault="00557846" w:rsidP="0029187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8860854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291879" w:rsidRPr="00240992">
        <w:rPr>
          <w:rFonts w:ascii="Times New Roman" w:hAnsi="Times New Roman" w:cs="Times New Roman"/>
          <w:b/>
          <w:sz w:val="24"/>
          <w:szCs w:val="24"/>
        </w:rPr>
        <w:t>.</w:t>
      </w:r>
      <w:r w:rsidR="0063721F">
        <w:rPr>
          <w:rFonts w:ascii="Times New Roman" w:hAnsi="Times New Roman" w:cs="Times New Roman"/>
          <w:b/>
          <w:sz w:val="24"/>
          <w:szCs w:val="24"/>
        </w:rPr>
        <w:t xml:space="preserve">Нажмите «Оплата по </w:t>
      </w:r>
      <w:r w:rsidR="0063721F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63721F" w:rsidRPr="0063721F">
        <w:rPr>
          <w:rFonts w:ascii="Times New Roman" w:hAnsi="Times New Roman" w:cs="Times New Roman"/>
          <w:b/>
          <w:sz w:val="24"/>
          <w:szCs w:val="24"/>
        </w:rPr>
        <w:t>-</w:t>
      </w:r>
      <w:r w:rsidR="0063721F">
        <w:rPr>
          <w:rFonts w:ascii="Times New Roman" w:hAnsi="Times New Roman" w:cs="Times New Roman"/>
          <w:b/>
          <w:sz w:val="24"/>
          <w:szCs w:val="24"/>
        </w:rPr>
        <w:t>коду»</w:t>
      </w:r>
      <w:r>
        <w:rPr>
          <w:rFonts w:ascii="Times New Roman" w:hAnsi="Times New Roman" w:cs="Times New Roman"/>
          <w:b/>
          <w:sz w:val="24"/>
          <w:szCs w:val="24"/>
        </w:rPr>
        <w:t>. Отсканируйте штрих-код и выберите карту для списания средств.</w:t>
      </w:r>
    </w:p>
    <w:bookmarkEnd w:id="1"/>
    <w:p w:rsidR="000D4AF6" w:rsidRDefault="000D4AF6" w:rsidP="000D4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721F">
        <w:rPr>
          <w:noProof/>
        </w:rPr>
        <w:drawing>
          <wp:inline distT="0" distB="0" distL="0" distR="0" wp14:anchorId="30C5E917" wp14:editId="196C0B74">
            <wp:extent cx="1752600" cy="29350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324" cy="29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09DC" w:rsidRPr="000D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A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21F">
        <w:rPr>
          <w:noProof/>
        </w:rPr>
        <w:drawing>
          <wp:inline distT="0" distB="0" distL="0" distR="0" wp14:anchorId="13C439AA" wp14:editId="0EF87041">
            <wp:extent cx="1647825" cy="294548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264" cy="294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8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7826">
        <w:rPr>
          <w:noProof/>
        </w:rPr>
        <w:drawing>
          <wp:inline distT="0" distB="0" distL="0" distR="0" wp14:anchorId="5D5F5D03" wp14:editId="52FF89CC">
            <wp:extent cx="1679362" cy="2933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1474" cy="293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46" w:rsidRPr="00DC04F1" w:rsidRDefault="00557846" w:rsidP="00557846">
      <w:pPr>
        <w:rPr>
          <w:rFonts w:ascii="Times New Roman" w:hAnsi="Times New Roman" w:cs="Times New Roman"/>
          <w:b/>
          <w:sz w:val="24"/>
          <w:szCs w:val="24"/>
        </w:rPr>
      </w:pPr>
      <w:r w:rsidRPr="005B1103">
        <w:rPr>
          <w:rFonts w:ascii="Times New Roman" w:hAnsi="Times New Roman" w:cs="Times New Roman"/>
          <w:b/>
          <w:sz w:val="24"/>
          <w:szCs w:val="24"/>
        </w:rPr>
        <w:lastRenderedPageBreak/>
        <w:t>Нажмите «Продолжить».</w:t>
      </w:r>
    </w:p>
    <w:p w:rsidR="00557846" w:rsidRPr="00DC04F1" w:rsidRDefault="00557846" w:rsidP="00557846">
      <w:pPr>
        <w:rPr>
          <w:rFonts w:ascii="Times New Roman" w:hAnsi="Times New Roman" w:cs="Times New Roman"/>
          <w:b/>
          <w:sz w:val="24"/>
          <w:szCs w:val="24"/>
        </w:rPr>
      </w:pPr>
      <w:r w:rsidRPr="006D2929">
        <w:rPr>
          <w:sz w:val="24"/>
          <w:szCs w:val="24"/>
        </w:rPr>
        <w:t xml:space="preserve"> </w:t>
      </w:r>
      <w:r w:rsidRPr="006D29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Pr="006D2929">
        <w:rPr>
          <w:rFonts w:ascii="Times New Roman" w:hAnsi="Times New Roman" w:cs="Times New Roman"/>
          <w:b/>
          <w:sz w:val="24"/>
          <w:szCs w:val="24"/>
        </w:rPr>
        <w:t>Проверьте реквизиты: адрес, даты расчетного периода, сумму задолженности и сумму платежа. Нажмите «</w:t>
      </w:r>
      <w:r w:rsidRPr="00DC04F1">
        <w:rPr>
          <w:rFonts w:ascii="Times New Roman" w:hAnsi="Times New Roman" w:cs="Times New Roman"/>
          <w:b/>
          <w:sz w:val="24"/>
          <w:szCs w:val="24"/>
        </w:rPr>
        <w:t>Подтвердить</w:t>
      </w:r>
      <w:r w:rsidRPr="006D2929">
        <w:rPr>
          <w:rFonts w:ascii="Times New Roman" w:hAnsi="Times New Roman" w:cs="Times New Roman"/>
          <w:b/>
          <w:sz w:val="24"/>
          <w:szCs w:val="24"/>
        </w:rPr>
        <w:t>»</w:t>
      </w:r>
    </w:p>
    <w:p w:rsidR="000D4AF6" w:rsidRDefault="000D4AF6" w:rsidP="000D4AF6">
      <w:pPr>
        <w:rPr>
          <w:rFonts w:ascii="Times New Roman" w:hAnsi="Times New Roman" w:cs="Times New Roman"/>
          <w:b/>
          <w:sz w:val="24"/>
          <w:szCs w:val="24"/>
        </w:rPr>
      </w:pPr>
    </w:p>
    <w:p w:rsidR="00240992" w:rsidRDefault="00557846" w:rsidP="000D4AF6">
      <w:r>
        <w:rPr>
          <w:noProof/>
        </w:rPr>
        <w:drawing>
          <wp:inline distT="0" distB="0" distL="0" distR="0" wp14:anchorId="577864E1" wp14:editId="11E819AE">
            <wp:extent cx="1543050" cy="2724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3CF6800" wp14:editId="26D5BA44">
            <wp:extent cx="1573781" cy="2705544"/>
            <wp:effectExtent l="19050" t="19050" r="26670" b="190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2581" cy="273786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BA12A4E" wp14:editId="20E0F2B1">
            <wp:extent cx="1600200" cy="2712534"/>
            <wp:effectExtent l="19050" t="19050" r="19050" b="1206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7519" cy="27249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52467" w:rsidRPr="00557846" w:rsidRDefault="00FC026E" w:rsidP="0055784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557846">
        <w:t xml:space="preserve">        </w:t>
      </w:r>
      <w:r w:rsidR="00852467" w:rsidRPr="00557846">
        <w:rPr>
          <w:rFonts w:ascii="Times New Roman" w:hAnsi="Times New Roman" w:cs="Times New Roman"/>
          <w:b/>
          <w:sz w:val="24"/>
          <w:szCs w:val="24"/>
        </w:rPr>
        <w:t>Платеж исполнен. Чек можно сохранить или переслать.</w:t>
      </w:r>
    </w:p>
    <w:p w:rsidR="00557846" w:rsidRDefault="00557846" w:rsidP="00557846">
      <w:pPr>
        <w:rPr>
          <w:rFonts w:ascii="Times New Roman" w:hAnsi="Times New Roman" w:cs="Times New Roman"/>
          <w:b/>
          <w:sz w:val="24"/>
          <w:szCs w:val="24"/>
        </w:rPr>
      </w:pPr>
      <w:r w:rsidRPr="004B2995">
        <w:rPr>
          <w:noProof/>
          <w:bdr w:val="single" w:sz="4" w:space="0" w:color="auto"/>
        </w:rPr>
        <w:drawing>
          <wp:inline distT="0" distB="0" distL="0" distR="0" wp14:anchorId="11FDA821" wp14:editId="4B27C405">
            <wp:extent cx="3230686" cy="838200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1268" cy="8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46" w:rsidRPr="004B2995" w:rsidRDefault="00557846" w:rsidP="005578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995">
        <w:rPr>
          <w:rFonts w:ascii="Times New Roman" w:hAnsi="Times New Roman" w:cs="Times New Roman"/>
          <w:b/>
          <w:color w:val="FF0000"/>
          <w:sz w:val="28"/>
          <w:szCs w:val="28"/>
        </w:rPr>
        <w:t>Внимание! Чеки об оплате сохраняются в «Истории операций Сбербанк</w:t>
      </w:r>
    </w:p>
    <w:p w:rsidR="00557846" w:rsidRPr="004B2995" w:rsidRDefault="00557846" w:rsidP="00557846">
      <w:pPr>
        <w:rPr>
          <w:noProof/>
          <w:bdr w:val="single" w:sz="4" w:space="0" w:color="auto"/>
        </w:rPr>
      </w:pPr>
      <w:r w:rsidRPr="004B2995">
        <w:rPr>
          <w:rFonts w:ascii="Times New Roman" w:hAnsi="Times New Roman" w:cs="Times New Roman"/>
          <w:b/>
          <w:color w:val="FF0000"/>
          <w:sz w:val="28"/>
          <w:szCs w:val="28"/>
        </w:rPr>
        <w:t>Онлайн» в течение 3-х лет.</w:t>
      </w:r>
      <w:r w:rsidRPr="004B2995">
        <w:rPr>
          <w:noProof/>
          <w:bdr w:val="single" w:sz="4" w:space="0" w:color="auto"/>
        </w:rPr>
        <w:t xml:space="preserve"> </w:t>
      </w:r>
    </w:p>
    <w:sectPr w:rsidR="00557846" w:rsidRPr="004B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40FC"/>
    <w:multiLevelType w:val="hybridMultilevel"/>
    <w:tmpl w:val="085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F7B"/>
    <w:multiLevelType w:val="hybridMultilevel"/>
    <w:tmpl w:val="516E7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8"/>
    <w:rsid w:val="000B7826"/>
    <w:rsid w:val="000D4AF6"/>
    <w:rsid w:val="001C3628"/>
    <w:rsid w:val="00240992"/>
    <w:rsid w:val="00291879"/>
    <w:rsid w:val="003C04FD"/>
    <w:rsid w:val="00467E26"/>
    <w:rsid w:val="004B2995"/>
    <w:rsid w:val="004E60D1"/>
    <w:rsid w:val="0053701B"/>
    <w:rsid w:val="00557846"/>
    <w:rsid w:val="005B1103"/>
    <w:rsid w:val="005C2056"/>
    <w:rsid w:val="0063721F"/>
    <w:rsid w:val="00685B52"/>
    <w:rsid w:val="006D2929"/>
    <w:rsid w:val="00852467"/>
    <w:rsid w:val="008C3291"/>
    <w:rsid w:val="00A1670C"/>
    <w:rsid w:val="00A9428F"/>
    <w:rsid w:val="00AC09DC"/>
    <w:rsid w:val="00DC04F1"/>
    <w:rsid w:val="00E12317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197C"/>
  <w15:chartTrackingRefBased/>
  <w15:docId w15:val="{0DF2AAF8-8989-4056-8ED7-5BABACD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Туракулова</dc:creator>
  <cp:keywords/>
  <dc:description/>
  <cp:lastModifiedBy>Галина Туракулова</cp:lastModifiedBy>
  <cp:revision>2</cp:revision>
  <dcterms:created xsi:type="dcterms:W3CDTF">2017-07-31T17:49:00Z</dcterms:created>
  <dcterms:modified xsi:type="dcterms:W3CDTF">2017-07-31T17:49:00Z</dcterms:modified>
</cp:coreProperties>
</file>